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9"/>
        <w:gridCol w:w="3129"/>
        <w:gridCol w:w="113"/>
        <w:gridCol w:w="2162"/>
        <w:gridCol w:w="57"/>
        <w:gridCol w:w="284"/>
        <w:gridCol w:w="740"/>
        <w:gridCol w:w="625"/>
        <w:gridCol w:w="854"/>
      </w:tblGrid>
      <w:tr w:rsidR="00235328">
        <w:trPr>
          <w:trHeight w:hRule="exact" w:val="62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28" w:rsidRDefault="00235328" w:rsidP="00A00FE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СОГЛАСИЕ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на обработку персональных данных </w:t>
            </w:r>
            <w:bookmarkStart w:id="0" w:name="_GoBack"/>
            <w:bookmarkEnd w:id="0"/>
          </w:p>
        </w:tc>
      </w:tr>
      <w:tr w:rsidR="00235328">
        <w:trPr>
          <w:trHeight w:hRule="exact" w:val="11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</w:tr>
      <w:tr w:rsidR="00235328" w:rsidTr="003B473B">
        <w:trPr>
          <w:trHeight w:hRule="exact" w:val="252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328" w:rsidRDefault="003B473B" w:rsidP="003B473B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Я, ______________________________________________________________</w:t>
            </w:r>
            <w:r w:rsidR="00DD31FB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, зарегистрированны</w:t>
            </w:r>
            <w:proofErr w:type="gramStart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й(</w:t>
            </w:r>
            <w:proofErr w:type="gramEnd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proofErr w:type="spellEnd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по адресу: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____________________________________________________________________________________________________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проживающий(-</w:t>
            </w:r>
            <w:proofErr w:type="spellStart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proofErr w:type="spellEnd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по адресу: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_______________________________________________________________________ , серия 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номер паспорта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</w:t>
            </w:r>
            <w:r w:rsidR="00DD31FB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, дата и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выдавший паспорт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код подразделения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_____________________________________________________________________________________________________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, именуемый(-</w:t>
            </w:r>
            <w:proofErr w:type="spellStart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proofErr w:type="spellEnd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далее "Субъект персональных данных", "Субъект </w:t>
            </w:r>
            <w:proofErr w:type="spellStart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ПДн</w:t>
            </w:r>
            <w:proofErr w:type="spellEnd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", и непосредственно Субъект </w:t>
            </w:r>
            <w:proofErr w:type="spellStart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ПДн</w:t>
            </w:r>
            <w:proofErr w:type="spellEnd"/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свободно, своей волей и в своем интересе, в соответствии с Федеральным законом от 27.07.2006 № 152-ФЗ "О персональных данных", предоставляю настоящее согласие (далее – Согласие) на обработку предусмотренных Согласием своих персональных данных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Калужскому филиалу 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высшего образования "Российский государственный аграрный университет – МСХА имени  К.А. Тимирязева", место нахождения: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Калуга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r w:rsidR="00AB7F0B">
              <w:rPr>
                <w:rFonts w:ascii="Times New Roman" w:hAnsi="Times New Roman"/>
                <w:color w:val="000000"/>
                <w:sz w:val="20"/>
                <w:szCs w:val="20"/>
              </w:rPr>
              <w:t>Виш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невского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23532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</w:t>
            </w:r>
          </w:p>
        </w:tc>
      </w:tr>
      <w:tr w:rsidR="00235328" w:rsidTr="00DD31FB">
        <w:trPr>
          <w:trHeight w:hRule="exact" w:val="419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Согласие предоставляется в отношении следующих персональных данных, целей и способов их обработки:</w:t>
            </w:r>
          </w:p>
        </w:tc>
      </w:tr>
      <w:tr w:rsidR="00235328">
        <w:trPr>
          <w:trHeight w:hRule="exact" w:val="5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</w:tr>
      <w:tr w:rsidR="00235328" w:rsidTr="00AB7F0B">
        <w:trPr>
          <w:trHeight w:hRule="exact" w:val="85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Объем (перечень) обрабатываемых персональных данных</w:t>
            </w:r>
          </w:p>
        </w:tc>
        <w:tc>
          <w:tcPr>
            <w:tcW w:w="64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1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Способы обработки персональных данных</w:t>
            </w:r>
          </w:p>
        </w:tc>
      </w:tr>
      <w:tr w:rsidR="00235328" w:rsidTr="00AB7F0B">
        <w:trPr>
          <w:trHeight w:hRule="exact" w:val="1060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 Фамилия, имя, отчество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Пол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Гражданство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4. Дата, год, место рождения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5. Образование, квалификация и их уровень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6. Сведения об успеваемости, в том числе о результатах государственной  итоговой аттестации по образовательным программам среднего общего образования, об оценке знаний, умений и навыков,  о подготовленных промежуточных (курсовых) и итоговых контрольных (выпускных квалификационных научно-квалификационных) работах, включая непосредственно такие работы, о результатах итоговой и государственной аттестации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7. Профессия (специальность)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8. Адрес регистрации и почтовый адрес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9. Номера телефонов (мобильный, домашний, рабочий)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10. Адрес электронной почты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11. Место жительства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12. Серия, номер паспорта, документов об образовании и квалификации, дата их выдачи с указанием органа и/или организации, выдавших документ или заменяющих документов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13.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Сведения о наличии особых прав при приеме на обучение по программам бакалавриата, специалитета, магистратуры, по программам подготовки научно-педагогических кадров  аспирантуре, в качестве экстернов или прикрепления для подготовки диссертации на соискание ученой степени кандидата наук без освоения программ подготовки научно-педагогических кадров в аспирантуре, или при подготовке диссертации в качестве докторанта и об основаниях возникновения соответствующих прав</w:t>
            </w:r>
            <w:proofErr w:type="gramEnd"/>
          </w:p>
        </w:tc>
        <w:tc>
          <w:tcPr>
            <w:tcW w:w="64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исполнения действующих нормативных и ненормативных правовых актов, в том числе приказов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Минобрнауки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2. Обеспечение возможности участия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приемной кампании </w:t>
            </w:r>
            <w:r w:rsidR="003B47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ФГБОУ ВО РГАУ-МСХА имени К.А. Тимирязева;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3.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программы подготовки научно-педагогических кадров в аспирант</w:t>
            </w:r>
            <w:r w:rsidR="003B473B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755, и/или получения таких сведений и данных из указанной системы, либо обмена с ней сведениями и данными;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Размещение на корпоративном сайте (портале) </w:t>
            </w:r>
            <w:r w:rsidR="003B47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ФГБОУ ВО РГАУ-МСХА имени К.А. Тимирязева сведений о лицах, подавших документы, необходимые для поступления, с указанием сведений и приеме или об отказе в приеме документов, приказов о зачислении, об участии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перепроверки своих действий, для обеспечения открытости и  прозрачности приемной кампании;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5. Анализ интересов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раскрытие и развитие талантов и способностей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проведение его опросов;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6.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Предоставление Субъекту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 внесение записей о Субъекте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систему управления учебным процессом (Абитуриент, Студент, Аспирант, Выпускник);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8. Учет посещаемости и успеваемости, а также определение причин оказывающих негативное влияние на таковые, уважительности таких причин;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9. Информирование законных представителей и/или заказчика об успеваемости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отношении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учебе, в случае, если заказчиком образовательных услуг, оказываемых Субъекту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станет третье лицо;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10. Размещение на корпоративном сайте (портале) </w:t>
            </w:r>
            <w:r w:rsidR="00E64CD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ФГБОУ ВО РГАУ-МСХА имени К.А. Тимирязева сведений о прохождении Субъектом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квалификационных, научно-квалификационных)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11. Предоставление Субъекту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полной достоверной информации об оценке его знаний, умений и навыков;</w:t>
            </w:r>
          </w:p>
        </w:tc>
        <w:tc>
          <w:tcPr>
            <w:tcW w:w="1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30" w:after="0" w:line="191" w:lineRule="exact"/>
              <w:ind w:left="3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 Сбор,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Запись,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Систематизация,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4. Накопление,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5. Хранение,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6. Уточнение (обновление, изменение),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7. Извлечение,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8. Использование,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9. Передача (распространение, включая, предоставление, доступ),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10. Обезличивание,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11. Блокирование,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12. Удаление,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13. Уничтожение персональных данных</w:t>
            </w:r>
          </w:p>
        </w:tc>
      </w:tr>
      <w:tr w:rsidR="00235328" w:rsidRPr="00AB7F0B" w:rsidTr="00AB7F0B">
        <w:trPr>
          <w:trHeight w:hRule="exact" w:val="282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7F0B" w:rsidRPr="00AB7F0B" w:rsidRDefault="00AB7F0B" w:rsidP="00AB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:rsidR="00235328" w:rsidRDefault="00AB7F0B" w:rsidP="00AB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7F0B">
              <w:rPr>
                <w:rFonts w:ascii="Arial" w:hAnsi="Arial" w:cs="Arial"/>
                <w:color w:val="000000"/>
                <w:sz w:val="16"/>
                <w:szCs w:val="16"/>
              </w:rPr>
              <w:t>Стр. 1/2</w:t>
            </w:r>
          </w:p>
          <w:p w:rsidR="00AB7F0B" w:rsidRDefault="00AB7F0B" w:rsidP="00AB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7F0B" w:rsidRPr="00AB7F0B" w:rsidRDefault="00AB7F0B" w:rsidP="00AB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5328" w:rsidTr="002E57B2">
        <w:trPr>
          <w:trHeight w:hRule="exact" w:val="739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14. Состояние здоровья, в том числе в части сведений об инвалидности и об ограничениях возможностей здоровья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15. Личные фотографии и видеозаписи с моим изображением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16. Место и адрес работы, должность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17. Сведения об участии в олимпиадах, конкурсах, соревнованиях и мероприятиях, проводимых</w:t>
            </w:r>
            <w:r w:rsidR="002E57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Калужским филиалом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ФГБОУ ВО РГАУ-МСХА имени К.А. Тимирязева и/или третьими лицами, о результатах такого участия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18. Сведения о заключенном и/или оплаченном договоре (договоре об оказании платных образовательных услуг/договоре о целевом приеме/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договоре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 целевом обучении)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19. Наличие рекомендации и их основания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20. Иные данные, предоставляемые Университетом, в связи с участием в приемной кампании </w:t>
            </w:r>
            <w:r w:rsidR="002E57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ФГБОУ ВО РГАУ-МСХА имени К.А. Тимирязева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64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открытости и доступности информации об учебных, академических, научных, спортивных и иных успехах и достижениях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о награждениях и иных поощрениях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иной информации о соблюдении Субъектом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законодательства Российской Федерации, Устава ФГБОУ ВО РГАУ-МСХА имени К.А. Тимирязева, правил внутреннего распорядка, правил проживания в общежитиях и иных локальных нормативных актов ФГБОУ ВО РГАУ-МСХА имени К.А.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Тимирязева, в том числе по вопросам организации и осуществления образовательной деятельности, или их нарушения, также о результатах перевода, восстановления и отчисления Субъекта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том числе путем размещения соответствующей информации на сайте </w:t>
            </w:r>
            <w:r w:rsidR="00E64CD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ФГБОУ ВО РГАУ-МСХА имени К.А. Тимирязева, на информационных стендах и в иных источниках информации;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13. Обеспечение возможности участия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 выполнении работ, в том числе научно-исследовательских, опытно-конструкторских и технологических работ, и оказания услуг по заказам третьих лиц и в рамках исполнения государственного задания; содействия в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трудоустройстве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том числе с передачей персональных данных Субъект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третьим лица.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14.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информирования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 проводимых </w:t>
            </w:r>
            <w:r w:rsidR="00AB7F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Калужским филиалом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ФГБОУ ВО РГАУ-МСХА имени К.А. Тимирязева олимпиадах, конкурсах, интеллектуальных соревнованиях, иных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 образовательных и научных мероприятий, выполняемых исследованиях, реализуемых проектах и их результатах;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15.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Обеспечение действующего в </w:t>
            </w:r>
            <w:r w:rsidR="00AB7F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Калужском филиале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ФГБОУ ВО РГАУ-МСХА имени К.А. Тимирязева уровня безопасности, в том числе действующего пропускного режима и контроль его соблюдения, включая оформление разового или студенческого пропуска осуществления видеонаблюдения и видеозаписи на территории и в помещениях </w:t>
            </w:r>
            <w:r w:rsidR="00AB7F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ФГБОУ ВО РГАУ-МСХА имени К.А. Тимирязева;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16. Идентификация личности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17. Продвижение товаров, работ, услуг </w:t>
            </w:r>
            <w:r w:rsidR="00AB7F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ФГБОУ ВО РГАУ-МСХА имени К.А. Тимирязева на рынке;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18. Осуществление уставной деятельности </w:t>
            </w:r>
            <w:r w:rsidR="00AB7F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ФГБОУ ВО РГАУ-МСХА имени К.А. Тимирязева;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19. Аккумуляция сведений о лицах, взаимодействующих с </w:t>
            </w:r>
            <w:r w:rsidR="00AB7F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Калужским филиалом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ФГБОУ ВО РГАУ-МСХА имени К.А. Тимирязева и последующего архивного хранения таких сведений в информационных системах </w:t>
            </w:r>
            <w:r w:rsidR="00AB7F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ФГБОУ ВО РГАУ-МСХА имени К.А. Тимирязев</w:t>
            </w:r>
            <w:r w:rsidR="00AB7F0B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20. Формирование единого сообщества обучающихся и выпускников для повышения интереса в обучении междисциплинарной интеграции.</w:t>
            </w:r>
          </w:p>
          <w:p w:rsidR="006E2415" w:rsidRDefault="006E2415" w:rsidP="006E2415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3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21. Передача данных в Сервис приема при взаимодействии с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суперсервисом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«Поступай в вуз онлайн» и Единым порталом государственных услуг. </w:t>
            </w:r>
          </w:p>
        </w:tc>
        <w:tc>
          <w:tcPr>
            <w:tcW w:w="1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5328">
        <w:trPr>
          <w:trHeight w:hRule="exact" w:val="27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35328">
        <w:trPr>
          <w:trHeight w:hRule="exact" w:val="586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3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Обработка персональных данных указанными способами может осуществляться как неавтоматизированным, так и автоматизированным способами.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 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</w:t>
            </w:r>
            <w:r w:rsidR="00AB7F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Калужский филиал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ФГБОУ ВО РГАУ-МСХА имени К.А. Тимирязева письменного заявления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      </w:r>
            <w:r w:rsidR="00AB7F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ФГБОУ ВО РГАУ-МСХА имени К.А. Тимирязева, в том числе во внутренние документы </w:t>
            </w:r>
            <w:r w:rsidR="00AB7F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ФГБОУ ВО РГАУ-МСХА имени К.А. Тимирязева, в период действия Согласия, могут передаваться третьим лицам. </w:t>
            </w:r>
            <w:r w:rsidR="00AB7F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Калужский филиал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ФГБОУ ВО РГАУ-МСХА имени К.А. Тимирязева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  </w:t>
            </w:r>
            <w:r w:rsidR="00AB7F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Калужский филиал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ФГБОУ ВО РГАУ-МСХА имени К.А. Тимирязева не вправе распространять неограниченному кругу лиц персональные данные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относящиеся к состоянию его здоровья.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  Срок, в течение которого действует Согласие, составляет 5 (пять) лет с момента его предоставления. В случае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если Субъект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становится обучающимся </w:t>
            </w:r>
            <w:r w:rsidR="00AB7F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Калужского филиала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ФГБОУ ВО РГАУ-МСХА имени К.А. Тимирязева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 Такой срок не ограничивает </w:t>
            </w:r>
            <w:r w:rsidR="00AB7F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Калужский филиал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ФГБОУ ВО РГАУ-МСХА имени К.А. Тимирязева в вопросах организации архивного хранения документов, содержащих персональные данные, в электронной (цифровой) форме.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целях обеспечения прав Субъекта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форме (на платежные карты), для организации выпуска банковской (платежной) карты </w:t>
            </w:r>
            <w:r w:rsidR="00AB7F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Калужским филиалом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ФГБОУ ВО РГАУ-МСХА имени К.А. Тимирязева предоставляется согласие и правомочие раскрыть и передать (предоставить) 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банки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предусмотренные пунктами 1, 4, 8, 9, 10, 11, 12 таблицы, а также номер ИНН и СНИЛС.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 </w:t>
            </w:r>
          </w:p>
        </w:tc>
      </w:tr>
      <w:tr w:rsidR="00235328">
        <w:trPr>
          <w:trHeight w:hRule="exact" w:val="27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35328">
        <w:trPr>
          <w:trHeight w:hRule="exact" w:val="274"/>
        </w:trPr>
        <w:tc>
          <w:tcPr>
            <w:tcW w:w="539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35328">
        <w:trPr>
          <w:trHeight w:hRule="exact" w:val="219"/>
        </w:trPr>
        <w:tc>
          <w:tcPr>
            <w:tcW w:w="53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7F0B" w:rsidRPr="00AB7F0B" w:rsidRDefault="00AB7F0B" w:rsidP="00AB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235328" w:rsidRDefault="00AB7F0B" w:rsidP="00AB7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Фамилия, имя, отчество</w:t>
            </w: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</w:tr>
      <w:tr w:rsidR="00235328">
        <w:trPr>
          <w:trHeight w:hRule="exact" w:val="603"/>
        </w:trPr>
        <w:tc>
          <w:tcPr>
            <w:tcW w:w="5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5328">
        <w:trPr>
          <w:trHeight w:hRule="exact" w:val="274"/>
        </w:trPr>
        <w:tc>
          <w:tcPr>
            <w:tcW w:w="767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5328" w:rsidRDefault="00235328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Стр. 2/2</w:t>
            </w:r>
          </w:p>
        </w:tc>
      </w:tr>
    </w:tbl>
    <w:p w:rsidR="00235328" w:rsidRDefault="00235328"/>
    <w:sectPr w:rsidR="00235328" w:rsidSect="00AB7F0B">
      <w:pgSz w:w="11926" w:h="16867"/>
      <w:pgMar w:top="709" w:right="565" w:bottom="426" w:left="11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15"/>
    <w:rsid w:val="00235328"/>
    <w:rsid w:val="002E4E4E"/>
    <w:rsid w:val="002E57B2"/>
    <w:rsid w:val="00314A90"/>
    <w:rsid w:val="003B473B"/>
    <w:rsid w:val="006E2415"/>
    <w:rsid w:val="00A00FE9"/>
    <w:rsid w:val="00AB7F0B"/>
    <w:rsid w:val="00CB383F"/>
    <w:rsid w:val="00DD31FB"/>
    <w:rsid w:val="00E6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224-1n</cp:lastModifiedBy>
  <cp:revision>3</cp:revision>
  <dcterms:created xsi:type="dcterms:W3CDTF">2023-06-19T11:36:00Z</dcterms:created>
  <dcterms:modified xsi:type="dcterms:W3CDTF">2023-06-27T13:15:00Z</dcterms:modified>
</cp:coreProperties>
</file>